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8F3" w:rsidRDefault="005808F3" w:rsidP="005808F3">
      <w:pPr>
        <w:tabs>
          <w:tab w:val="left" w:pos="6075"/>
        </w:tabs>
        <w:spacing w:line="360" w:lineRule="auto"/>
        <w:rPr>
          <w:sz w:val="28"/>
          <w:szCs w:val="28"/>
        </w:rPr>
      </w:pPr>
    </w:p>
    <w:p w:rsidR="005808F3" w:rsidRPr="00757BFC" w:rsidRDefault="00935830" w:rsidP="005808F3">
      <w:pPr>
        <w:suppressAutoHyphens/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Паспорт м</w:t>
      </w:r>
      <w:r w:rsidR="005808F3" w:rsidRPr="00757BFC">
        <w:rPr>
          <w:color w:val="000000"/>
          <w:sz w:val="28"/>
          <w:szCs w:val="28"/>
        </w:rPr>
        <w:t>униципальн</w:t>
      </w:r>
      <w:r>
        <w:rPr>
          <w:color w:val="000000"/>
          <w:sz w:val="28"/>
          <w:szCs w:val="28"/>
        </w:rPr>
        <w:t>ой программы</w:t>
      </w:r>
    </w:p>
    <w:p w:rsidR="00935830" w:rsidRDefault="005808F3" w:rsidP="005808F3">
      <w:pPr>
        <w:tabs>
          <w:tab w:val="left" w:pos="1470"/>
        </w:tabs>
        <w:suppressAutoHyphens/>
        <w:spacing w:line="360" w:lineRule="auto"/>
        <w:jc w:val="center"/>
        <w:rPr>
          <w:color w:val="000000"/>
          <w:sz w:val="28"/>
          <w:szCs w:val="28"/>
        </w:rPr>
      </w:pPr>
      <w:r w:rsidRPr="00757BFC">
        <w:rPr>
          <w:color w:val="000000"/>
          <w:sz w:val="28"/>
          <w:szCs w:val="28"/>
        </w:rPr>
        <w:t xml:space="preserve">«Развитие экономического потенциала </w:t>
      </w:r>
    </w:p>
    <w:p w:rsidR="005808F3" w:rsidRPr="00757BFC" w:rsidRDefault="005808F3" w:rsidP="005808F3">
      <w:pPr>
        <w:tabs>
          <w:tab w:val="left" w:pos="1470"/>
        </w:tabs>
        <w:suppressAutoHyphens/>
        <w:spacing w:line="360" w:lineRule="auto"/>
        <w:jc w:val="center"/>
        <w:rPr>
          <w:color w:val="000000"/>
          <w:sz w:val="28"/>
          <w:szCs w:val="28"/>
        </w:rPr>
      </w:pPr>
      <w:r w:rsidRPr="00757BFC">
        <w:rPr>
          <w:color w:val="000000"/>
          <w:sz w:val="28"/>
          <w:szCs w:val="28"/>
        </w:rPr>
        <w:t>города Пыть-Яха»</w:t>
      </w:r>
    </w:p>
    <w:p w:rsidR="005808F3" w:rsidRPr="00757BFC" w:rsidRDefault="005808F3" w:rsidP="005808F3">
      <w:pPr>
        <w:jc w:val="center"/>
        <w:rPr>
          <w:color w:val="000000"/>
          <w:sz w:val="28"/>
          <w:szCs w:val="28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5635"/>
      </w:tblGrid>
      <w:tr w:rsidR="005808F3" w:rsidRPr="00757BFC" w:rsidTr="003934EC">
        <w:tc>
          <w:tcPr>
            <w:tcW w:w="4219" w:type="dxa"/>
          </w:tcPr>
          <w:p w:rsidR="005808F3" w:rsidRPr="00116036" w:rsidRDefault="005808F3" w:rsidP="003934EC">
            <w:pPr>
              <w:rPr>
                <w:color w:val="000000"/>
                <w:sz w:val="28"/>
                <w:szCs w:val="28"/>
              </w:rPr>
            </w:pPr>
            <w:r w:rsidRPr="00116036">
              <w:rPr>
                <w:color w:val="000000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635" w:type="dxa"/>
          </w:tcPr>
          <w:p w:rsidR="005808F3" w:rsidRPr="00116036" w:rsidRDefault="005808F3" w:rsidP="003934EC">
            <w:pPr>
              <w:tabs>
                <w:tab w:val="left" w:pos="1470"/>
              </w:tabs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116036">
              <w:rPr>
                <w:color w:val="000000"/>
                <w:sz w:val="28"/>
                <w:szCs w:val="28"/>
              </w:rPr>
              <w:t>Развитие экономического потенциала города Пыть-Яха (далее – программа)</w:t>
            </w:r>
          </w:p>
        </w:tc>
      </w:tr>
      <w:tr w:rsidR="005808F3" w:rsidRPr="00757BFC" w:rsidTr="003934EC">
        <w:trPr>
          <w:trHeight w:val="1721"/>
        </w:trPr>
        <w:tc>
          <w:tcPr>
            <w:tcW w:w="4219" w:type="dxa"/>
          </w:tcPr>
          <w:p w:rsidR="005808F3" w:rsidRPr="00116036" w:rsidRDefault="005808F3" w:rsidP="003934EC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8"/>
                <w:szCs w:val="28"/>
              </w:rPr>
            </w:pPr>
            <w:r w:rsidRPr="00116036">
              <w:rPr>
                <w:color w:val="000000"/>
                <w:sz w:val="28"/>
                <w:szCs w:val="28"/>
              </w:rPr>
              <w:t>Дата утверждения муниципальной программы (наименование и номер соответствующего нормативного акта)</w:t>
            </w:r>
            <w:r w:rsidRPr="00116036">
              <w:rPr>
                <w:i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635" w:type="dxa"/>
          </w:tcPr>
          <w:p w:rsidR="005808F3" w:rsidRPr="00116036" w:rsidRDefault="005808F3" w:rsidP="003934EC">
            <w:pPr>
              <w:rPr>
                <w:color w:val="000000"/>
                <w:sz w:val="28"/>
                <w:szCs w:val="28"/>
              </w:rPr>
            </w:pPr>
            <w:r w:rsidRPr="00116036">
              <w:rPr>
                <w:sz w:val="28"/>
                <w:szCs w:val="28"/>
              </w:rPr>
              <w:t>10.12.2018 №423-па</w:t>
            </w:r>
          </w:p>
        </w:tc>
      </w:tr>
      <w:tr w:rsidR="005808F3" w:rsidRPr="00757BFC" w:rsidTr="003934EC">
        <w:tc>
          <w:tcPr>
            <w:tcW w:w="4219" w:type="dxa"/>
          </w:tcPr>
          <w:p w:rsidR="005808F3" w:rsidRPr="00116036" w:rsidRDefault="005808F3" w:rsidP="003934EC">
            <w:pPr>
              <w:rPr>
                <w:color w:val="000000"/>
                <w:sz w:val="28"/>
                <w:szCs w:val="28"/>
              </w:rPr>
            </w:pPr>
            <w:r w:rsidRPr="00116036">
              <w:rPr>
                <w:color w:val="000000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635" w:type="dxa"/>
          </w:tcPr>
          <w:p w:rsidR="005808F3" w:rsidRPr="00116036" w:rsidRDefault="005808F3" w:rsidP="003934EC">
            <w:pPr>
              <w:jc w:val="both"/>
              <w:rPr>
                <w:color w:val="000000"/>
                <w:sz w:val="28"/>
                <w:szCs w:val="28"/>
              </w:rPr>
            </w:pPr>
            <w:r w:rsidRPr="00116036">
              <w:rPr>
                <w:color w:val="000000"/>
                <w:sz w:val="28"/>
                <w:szCs w:val="28"/>
              </w:rPr>
              <w:t>Управление по экономике администрации города Пыть-Яха</w:t>
            </w:r>
          </w:p>
        </w:tc>
      </w:tr>
      <w:tr w:rsidR="005808F3" w:rsidRPr="00757BFC" w:rsidTr="003934EC">
        <w:tc>
          <w:tcPr>
            <w:tcW w:w="4219" w:type="dxa"/>
          </w:tcPr>
          <w:p w:rsidR="005808F3" w:rsidRPr="00116036" w:rsidRDefault="005808F3" w:rsidP="003934EC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116036">
              <w:rPr>
                <w:color w:val="000000"/>
                <w:sz w:val="28"/>
                <w:szCs w:val="28"/>
              </w:rPr>
              <w:t xml:space="preserve">Соисполнители муниципальной программы </w:t>
            </w:r>
          </w:p>
        </w:tc>
        <w:tc>
          <w:tcPr>
            <w:tcW w:w="5635" w:type="dxa"/>
          </w:tcPr>
          <w:p w:rsidR="005808F3" w:rsidRPr="00116036" w:rsidRDefault="005808F3" w:rsidP="003934EC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808F3" w:rsidRPr="00757BFC" w:rsidTr="003934EC">
        <w:tc>
          <w:tcPr>
            <w:tcW w:w="4219" w:type="dxa"/>
          </w:tcPr>
          <w:p w:rsidR="005808F3" w:rsidRPr="00116036" w:rsidRDefault="005808F3" w:rsidP="003934EC">
            <w:pPr>
              <w:rPr>
                <w:color w:val="000000"/>
                <w:sz w:val="28"/>
                <w:szCs w:val="28"/>
              </w:rPr>
            </w:pPr>
            <w:r w:rsidRPr="00116036">
              <w:rPr>
                <w:color w:val="000000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635" w:type="dxa"/>
          </w:tcPr>
          <w:p w:rsidR="005808F3" w:rsidRPr="00116036" w:rsidRDefault="005808F3" w:rsidP="005808F3">
            <w:pPr>
              <w:pStyle w:val="ConsPlusNonformat"/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160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конкуренции</w:t>
            </w:r>
            <w:bookmarkStart w:id="0" w:name="_GoBack"/>
            <w:bookmarkEnd w:id="0"/>
            <w:r w:rsidRPr="001160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повышение качества стратегического планирования и управления</w:t>
            </w:r>
          </w:p>
          <w:p w:rsidR="005808F3" w:rsidRPr="00116036" w:rsidRDefault="005808F3" w:rsidP="005808F3">
            <w:pPr>
              <w:pStyle w:val="ConsPlusNonformat"/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160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благоприятного инвестиционного климата</w:t>
            </w:r>
          </w:p>
          <w:p w:rsidR="005808F3" w:rsidRPr="00116036" w:rsidRDefault="005808F3" w:rsidP="005808F3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116036">
              <w:rPr>
                <w:color w:val="000000"/>
                <w:sz w:val="28"/>
                <w:szCs w:val="28"/>
              </w:rPr>
              <w:t>Повышение роли малого и среднего предпринимательства в экономике города.</w:t>
            </w:r>
          </w:p>
          <w:p w:rsidR="005808F3" w:rsidRPr="00116036" w:rsidRDefault="005808F3" w:rsidP="005808F3">
            <w:pPr>
              <w:numPr>
                <w:ilvl w:val="0"/>
                <w:numId w:val="1"/>
              </w:numPr>
              <w:rPr>
                <w:color w:val="000000"/>
                <w:sz w:val="28"/>
                <w:szCs w:val="28"/>
              </w:rPr>
            </w:pPr>
            <w:r w:rsidRPr="00116036">
              <w:rPr>
                <w:color w:val="000000"/>
                <w:sz w:val="28"/>
                <w:szCs w:val="28"/>
              </w:rPr>
              <w:t>Обеспечение прав граждан в отдельных сферах жизнедеятельности</w:t>
            </w:r>
          </w:p>
        </w:tc>
      </w:tr>
      <w:tr w:rsidR="00935830" w:rsidRPr="00757BFC" w:rsidTr="003934EC">
        <w:tc>
          <w:tcPr>
            <w:tcW w:w="4219" w:type="dxa"/>
          </w:tcPr>
          <w:p w:rsidR="00935830" w:rsidRPr="00116036" w:rsidRDefault="00935830" w:rsidP="00935830">
            <w:pPr>
              <w:rPr>
                <w:color w:val="000000"/>
                <w:sz w:val="28"/>
                <w:szCs w:val="28"/>
              </w:rPr>
            </w:pPr>
            <w:r w:rsidRPr="00116036">
              <w:rPr>
                <w:color w:val="000000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635" w:type="dxa"/>
          </w:tcPr>
          <w:p w:rsidR="00935830" w:rsidRPr="00116036" w:rsidRDefault="00935830" w:rsidP="00935830">
            <w:pPr>
              <w:numPr>
                <w:ilvl w:val="1"/>
                <w:numId w:val="1"/>
              </w:numPr>
              <w:tabs>
                <w:tab w:val="num" w:pos="461"/>
              </w:tabs>
              <w:ind w:left="461" w:hanging="461"/>
              <w:jc w:val="both"/>
              <w:rPr>
                <w:color w:val="000000"/>
                <w:sz w:val="28"/>
                <w:szCs w:val="28"/>
              </w:rPr>
            </w:pPr>
            <w:r w:rsidRPr="00116036">
              <w:rPr>
                <w:color w:val="000000"/>
                <w:sz w:val="28"/>
                <w:szCs w:val="28"/>
              </w:rPr>
              <w:t>Совершенствование системы стратегического управления социально-экономическим развитием</w:t>
            </w:r>
          </w:p>
          <w:p w:rsidR="00935830" w:rsidRPr="00116036" w:rsidRDefault="00935830" w:rsidP="00935830">
            <w:pPr>
              <w:numPr>
                <w:ilvl w:val="1"/>
                <w:numId w:val="1"/>
              </w:numPr>
              <w:tabs>
                <w:tab w:val="num" w:pos="461"/>
              </w:tabs>
              <w:ind w:left="461" w:hanging="461"/>
              <w:jc w:val="both"/>
              <w:rPr>
                <w:color w:val="000000"/>
                <w:sz w:val="28"/>
                <w:szCs w:val="28"/>
              </w:rPr>
            </w:pPr>
            <w:r w:rsidRPr="00116036">
              <w:rPr>
                <w:color w:val="000000"/>
                <w:sz w:val="28"/>
                <w:szCs w:val="28"/>
              </w:rPr>
              <w:t xml:space="preserve">Повышение инвестиционной привлекательности и развитие конкуренции </w:t>
            </w:r>
          </w:p>
          <w:p w:rsidR="00935830" w:rsidRPr="00116036" w:rsidRDefault="00935830" w:rsidP="00935830">
            <w:pPr>
              <w:numPr>
                <w:ilvl w:val="1"/>
                <w:numId w:val="1"/>
              </w:numPr>
              <w:tabs>
                <w:tab w:val="num" w:pos="461"/>
              </w:tabs>
              <w:ind w:left="461" w:hanging="461"/>
              <w:jc w:val="both"/>
              <w:rPr>
                <w:color w:val="000000"/>
                <w:sz w:val="28"/>
                <w:szCs w:val="28"/>
              </w:rPr>
            </w:pPr>
            <w:r w:rsidRPr="00116036">
              <w:rPr>
                <w:color w:val="000000"/>
                <w:sz w:val="28"/>
                <w:szCs w:val="28"/>
              </w:rPr>
              <w:t>Повышение эффективности деятельности органов местного самоуправления, а также качества предоставления государственных и муниципальных услуг</w:t>
            </w:r>
          </w:p>
          <w:p w:rsidR="00935830" w:rsidRPr="00116036" w:rsidRDefault="00935830" w:rsidP="00935830">
            <w:pPr>
              <w:numPr>
                <w:ilvl w:val="1"/>
                <w:numId w:val="1"/>
              </w:numPr>
              <w:tabs>
                <w:tab w:val="num" w:pos="461"/>
              </w:tabs>
              <w:ind w:left="461" w:hanging="461"/>
              <w:jc w:val="both"/>
              <w:rPr>
                <w:color w:val="000000"/>
                <w:sz w:val="28"/>
                <w:szCs w:val="28"/>
              </w:rPr>
            </w:pPr>
            <w:r w:rsidRPr="00116036">
              <w:rPr>
                <w:color w:val="000000"/>
                <w:sz w:val="28"/>
                <w:szCs w:val="28"/>
              </w:rPr>
              <w:t>Обеспечение доступности финансовой, имущественной, образовательной и информационно-консультационной поддержки для субъектов малого и среднего предпринимательства.</w:t>
            </w:r>
          </w:p>
          <w:p w:rsidR="00935830" w:rsidRPr="00116036" w:rsidRDefault="00935830" w:rsidP="00935830">
            <w:pPr>
              <w:numPr>
                <w:ilvl w:val="1"/>
                <w:numId w:val="1"/>
              </w:numPr>
              <w:tabs>
                <w:tab w:val="num" w:pos="461"/>
              </w:tabs>
              <w:ind w:left="461" w:hanging="461"/>
              <w:jc w:val="both"/>
              <w:rPr>
                <w:color w:val="000000"/>
                <w:sz w:val="28"/>
                <w:szCs w:val="28"/>
              </w:rPr>
            </w:pPr>
            <w:r w:rsidRPr="00116036">
              <w:rPr>
                <w:color w:val="000000"/>
                <w:sz w:val="28"/>
                <w:szCs w:val="28"/>
              </w:rPr>
              <w:lastRenderedPageBreak/>
              <w:t>Мониторинг и информационное сопровождение деятельности субъектов малого и среднего предпринимательства.</w:t>
            </w:r>
          </w:p>
          <w:p w:rsidR="00935830" w:rsidRPr="00116036" w:rsidRDefault="00935830" w:rsidP="00935830">
            <w:pPr>
              <w:numPr>
                <w:ilvl w:val="1"/>
                <w:numId w:val="1"/>
              </w:numPr>
              <w:tabs>
                <w:tab w:val="num" w:pos="461"/>
              </w:tabs>
              <w:ind w:left="461" w:hanging="461"/>
              <w:jc w:val="both"/>
              <w:rPr>
                <w:color w:val="000000"/>
                <w:sz w:val="28"/>
                <w:szCs w:val="28"/>
              </w:rPr>
            </w:pPr>
            <w:r w:rsidRPr="00116036">
              <w:rPr>
                <w:color w:val="000000"/>
                <w:sz w:val="28"/>
                <w:szCs w:val="28"/>
                <w:lang w:eastAsia="en-US"/>
              </w:rPr>
              <w:t>Создание условий для реализации потребителями своих прав и их защиты. Повышение уровня правовой грамотности и формирование у населения навыков рационального потребительского поведения.</w:t>
            </w:r>
          </w:p>
        </w:tc>
      </w:tr>
      <w:tr w:rsidR="00935830" w:rsidRPr="00757BFC" w:rsidTr="003934EC">
        <w:tc>
          <w:tcPr>
            <w:tcW w:w="4219" w:type="dxa"/>
          </w:tcPr>
          <w:p w:rsidR="00935830" w:rsidRPr="00116036" w:rsidRDefault="00935830" w:rsidP="00935830">
            <w:pPr>
              <w:rPr>
                <w:color w:val="000000"/>
                <w:sz w:val="28"/>
                <w:szCs w:val="28"/>
              </w:rPr>
            </w:pPr>
            <w:r w:rsidRPr="00116036">
              <w:rPr>
                <w:color w:val="000000"/>
                <w:sz w:val="28"/>
                <w:szCs w:val="28"/>
              </w:rPr>
              <w:lastRenderedPageBreak/>
              <w:t xml:space="preserve">Подпрограммы </w:t>
            </w:r>
          </w:p>
        </w:tc>
        <w:tc>
          <w:tcPr>
            <w:tcW w:w="5635" w:type="dxa"/>
          </w:tcPr>
          <w:p w:rsidR="00935830" w:rsidRPr="00116036" w:rsidRDefault="00935830" w:rsidP="00935830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  <w:r w:rsidRPr="00116036">
              <w:rPr>
                <w:color w:val="000000"/>
                <w:sz w:val="28"/>
                <w:szCs w:val="28"/>
              </w:rPr>
              <w:t>Совершенствование системы муниципального стратегического управления и повышение инвестиционной привлекательности.</w:t>
            </w:r>
          </w:p>
          <w:p w:rsidR="00935830" w:rsidRPr="00116036" w:rsidRDefault="00935830" w:rsidP="00935830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  <w:r w:rsidRPr="00116036">
              <w:rPr>
                <w:color w:val="000000"/>
                <w:sz w:val="28"/>
                <w:szCs w:val="28"/>
              </w:rPr>
              <w:t>Совершенствование муниципального управления.</w:t>
            </w:r>
          </w:p>
          <w:p w:rsidR="00935830" w:rsidRPr="00116036" w:rsidRDefault="00935830" w:rsidP="00935830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  <w:r w:rsidRPr="00116036">
              <w:rPr>
                <w:color w:val="000000"/>
                <w:sz w:val="28"/>
                <w:szCs w:val="28"/>
              </w:rPr>
              <w:t>Развитие малого и среднего предпринимательства.</w:t>
            </w:r>
          </w:p>
          <w:p w:rsidR="00935830" w:rsidRPr="00116036" w:rsidRDefault="00935830" w:rsidP="00935830">
            <w:pPr>
              <w:numPr>
                <w:ilvl w:val="0"/>
                <w:numId w:val="2"/>
              </w:numPr>
              <w:jc w:val="both"/>
              <w:rPr>
                <w:color w:val="000000"/>
                <w:sz w:val="28"/>
                <w:szCs w:val="28"/>
              </w:rPr>
            </w:pPr>
            <w:r w:rsidRPr="00116036">
              <w:rPr>
                <w:color w:val="000000"/>
                <w:sz w:val="28"/>
                <w:szCs w:val="28"/>
              </w:rPr>
              <w:t>Обеспечение защиты прав потребителей.</w:t>
            </w:r>
          </w:p>
          <w:p w:rsidR="00935830" w:rsidRPr="00116036" w:rsidRDefault="00935830" w:rsidP="00935830">
            <w:pPr>
              <w:numPr>
                <w:ilvl w:val="0"/>
                <w:numId w:val="2"/>
              </w:numPr>
              <w:tabs>
                <w:tab w:val="num" w:pos="461"/>
              </w:tabs>
              <w:jc w:val="both"/>
              <w:rPr>
                <w:color w:val="000000"/>
                <w:sz w:val="28"/>
                <w:szCs w:val="28"/>
              </w:rPr>
            </w:pPr>
            <w:r w:rsidRPr="00116036">
              <w:rPr>
                <w:color w:val="000000"/>
                <w:sz w:val="28"/>
                <w:szCs w:val="28"/>
              </w:rPr>
              <w:t>Поддержка физических лиц, не являющихся индивидуальными предпринимателями и применяющих специальный налоговый режим «Налог на профессиональный доход».</w:t>
            </w:r>
          </w:p>
        </w:tc>
      </w:tr>
      <w:tr w:rsidR="00935830" w:rsidRPr="00757BFC" w:rsidTr="003934EC">
        <w:tc>
          <w:tcPr>
            <w:tcW w:w="4219" w:type="dxa"/>
          </w:tcPr>
          <w:p w:rsidR="00935830" w:rsidRPr="00116036" w:rsidRDefault="00935830" w:rsidP="009358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16036">
              <w:rPr>
                <w:sz w:val="28"/>
                <w:szCs w:val="28"/>
              </w:rPr>
              <w:t xml:space="preserve">Портфели проектов, проекты Ханты-Мансийского автономного округа – Югры, входящие в состав муниципальной программы, в том числе направленные на реализацию национальных проектов (программ) Российской Федерации, параметры их финансового обеспечения.  </w:t>
            </w:r>
          </w:p>
          <w:p w:rsidR="00935830" w:rsidRPr="00116036" w:rsidRDefault="00935830" w:rsidP="0093583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  <w:r w:rsidRPr="00116036">
              <w:rPr>
                <w:rFonts w:eastAsia="Batang"/>
                <w:sz w:val="28"/>
                <w:szCs w:val="28"/>
                <w:lang w:eastAsia="ko-KR"/>
              </w:rPr>
              <w:t>Наименование муниципального проекта, реализуемого на основе проектной инициативы на территории муниципального образования городской округ город Пыть-Ях, параметры финансового обеспечения.</w:t>
            </w:r>
          </w:p>
        </w:tc>
        <w:tc>
          <w:tcPr>
            <w:tcW w:w="5635" w:type="dxa"/>
          </w:tcPr>
          <w:p w:rsidR="00935830" w:rsidRPr="00116036" w:rsidRDefault="00935830" w:rsidP="00935830">
            <w:pPr>
              <w:jc w:val="both"/>
              <w:rPr>
                <w:color w:val="FF0000"/>
                <w:sz w:val="28"/>
                <w:szCs w:val="28"/>
              </w:rPr>
            </w:pPr>
            <w:r w:rsidRPr="00116036">
              <w:rPr>
                <w:sz w:val="28"/>
                <w:szCs w:val="28"/>
              </w:rPr>
              <w:t xml:space="preserve">Портфель проектов «Малое и среднее предпринимательство и поддержка индивидуальной предпринимательской инициативы» 20 479,3 тыс. рублей, в том числе по региональному проекту «Популяризация </w:t>
            </w:r>
            <w:proofErr w:type="gramStart"/>
            <w:r w:rsidRPr="00116036">
              <w:rPr>
                <w:sz w:val="28"/>
                <w:szCs w:val="28"/>
              </w:rPr>
              <w:t xml:space="preserve">предпринимательства» </w:t>
            </w:r>
            <w:r>
              <w:rPr>
                <w:sz w:val="28"/>
                <w:szCs w:val="28"/>
              </w:rPr>
              <w:t xml:space="preserve">  </w:t>
            </w:r>
            <w:proofErr w:type="gramEnd"/>
            <w:r>
              <w:rPr>
                <w:sz w:val="28"/>
                <w:szCs w:val="28"/>
              </w:rPr>
              <w:t xml:space="preserve">   </w:t>
            </w:r>
            <w:r w:rsidRPr="00116036">
              <w:rPr>
                <w:sz w:val="28"/>
                <w:szCs w:val="28"/>
              </w:rPr>
              <w:t xml:space="preserve">     3 100,4 тыс. рублей, по региональному проекту «Расширение доступа субъектов МСП к финансовой поддержке, в том числе к льготному финансированию» 17 378,9 тыс.  рублей.</w:t>
            </w:r>
          </w:p>
        </w:tc>
      </w:tr>
      <w:tr w:rsidR="00935830" w:rsidRPr="00757BFC" w:rsidTr="003934EC">
        <w:tc>
          <w:tcPr>
            <w:tcW w:w="4219" w:type="dxa"/>
          </w:tcPr>
          <w:p w:rsidR="00935830" w:rsidRPr="00116036" w:rsidRDefault="00935830" w:rsidP="00935830">
            <w:pPr>
              <w:rPr>
                <w:color w:val="000000"/>
                <w:sz w:val="28"/>
                <w:szCs w:val="28"/>
              </w:rPr>
            </w:pPr>
            <w:r w:rsidRPr="00116036">
              <w:rPr>
                <w:color w:val="000000"/>
                <w:sz w:val="28"/>
                <w:szCs w:val="28"/>
              </w:rPr>
              <w:t xml:space="preserve">Целевые показатели муниципальной программы </w:t>
            </w:r>
          </w:p>
          <w:p w:rsidR="00935830" w:rsidRPr="00116036" w:rsidRDefault="00935830" w:rsidP="0093583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635" w:type="dxa"/>
          </w:tcPr>
          <w:p w:rsidR="00935830" w:rsidRPr="00116036" w:rsidRDefault="00935830" w:rsidP="00935830">
            <w:pPr>
              <w:numPr>
                <w:ilvl w:val="1"/>
                <w:numId w:val="2"/>
              </w:numPr>
              <w:tabs>
                <w:tab w:val="num" w:pos="583"/>
                <w:tab w:val="num" w:pos="927"/>
              </w:tabs>
              <w:jc w:val="both"/>
              <w:rPr>
                <w:color w:val="000000"/>
                <w:sz w:val="28"/>
                <w:szCs w:val="28"/>
              </w:rPr>
            </w:pPr>
            <w:r w:rsidRPr="00116036">
              <w:rPr>
                <w:color w:val="000000"/>
                <w:sz w:val="28"/>
                <w:szCs w:val="28"/>
              </w:rPr>
              <w:t xml:space="preserve">Увеличение доли граждан, имеющих доступ к получению государственных и муниципальных услуг по принципу </w:t>
            </w:r>
            <w:r w:rsidRPr="00116036">
              <w:rPr>
                <w:color w:val="000000"/>
                <w:sz w:val="28"/>
                <w:szCs w:val="28"/>
              </w:rPr>
              <w:lastRenderedPageBreak/>
              <w:t>«одного окна», в том числе в МФЦ, % - с 97,3 до 100.</w:t>
            </w:r>
          </w:p>
          <w:p w:rsidR="00935830" w:rsidRPr="00116036" w:rsidRDefault="00935830" w:rsidP="00935830">
            <w:pPr>
              <w:numPr>
                <w:ilvl w:val="1"/>
                <w:numId w:val="2"/>
              </w:numPr>
              <w:tabs>
                <w:tab w:val="num" w:pos="583"/>
                <w:tab w:val="num" w:pos="927"/>
              </w:tabs>
              <w:jc w:val="both"/>
              <w:rPr>
                <w:color w:val="000000"/>
                <w:sz w:val="28"/>
                <w:szCs w:val="28"/>
              </w:rPr>
            </w:pPr>
            <w:r w:rsidRPr="00116036">
              <w:rPr>
                <w:color w:val="000000"/>
                <w:sz w:val="28"/>
                <w:szCs w:val="28"/>
              </w:rPr>
              <w:t>Увеличение объема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бюджета, индекс % с 4,9 до 7,7.</w:t>
            </w:r>
          </w:p>
          <w:p w:rsidR="00935830" w:rsidRPr="00116036" w:rsidRDefault="00935830" w:rsidP="00935830">
            <w:pPr>
              <w:numPr>
                <w:ilvl w:val="1"/>
                <w:numId w:val="2"/>
              </w:numPr>
              <w:tabs>
                <w:tab w:val="num" w:pos="583"/>
                <w:tab w:val="num" w:pos="927"/>
              </w:tabs>
              <w:jc w:val="both"/>
              <w:rPr>
                <w:color w:val="000000"/>
                <w:sz w:val="28"/>
                <w:szCs w:val="28"/>
              </w:rPr>
            </w:pPr>
            <w:r w:rsidRPr="00116036">
              <w:rPr>
                <w:color w:val="000000"/>
                <w:sz w:val="28"/>
                <w:szCs w:val="28"/>
              </w:rPr>
              <w:t>Увеличение уровня реальной среднемесячной заработной платы (к предыдущему году) до 120,8%.</w:t>
            </w:r>
          </w:p>
          <w:p w:rsidR="00935830" w:rsidRPr="00116036" w:rsidRDefault="00935830" w:rsidP="00935830">
            <w:pPr>
              <w:numPr>
                <w:ilvl w:val="1"/>
                <w:numId w:val="2"/>
              </w:numPr>
              <w:tabs>
                <w:tab w:val="num" w:pos="583"/>
                <w:tab w:val="num" w:pos="927"/>
              </w:tabs>
              <w:jc w:val="both"/>
              <w:rPr>
                <w:color w:val="000000"/>
                <w:sz w:val="28"/>
                <w:szCs w:val="28"/>
              </w:rPr>
            </w:pPr>
            <w:r w:rsidRPr="00116036">
              <w:rPr>
                <w:color w:val="000000"/>
                <w:sz w:val="28"/>
                <w:szCs w:val="28"/>
              </w:rPr>
              <w:t>Увеличение численности занятых в сфере малого и среднего предпринимательства, включая индивидуальных предпринимателей, с 1,7 тыс. человек до 5,5 тыс. человек.</w:t>
            </w:r>
          </w:p>
          <w:p w:rsidR="00935830" w:rsidRPr="00116036" w:rsidRDefault="00935830" w:rsidP="00935830">
            <w:pPr>
              <w:numPr>
                <w:ilvl w:val="1"/>
                <w:numId w:val="2"/>
              </w:numPr>
              <w:tabs>
                <w:tab w:val="num" w:pos="583"/>
                <w:tab w:val="num" w:pos="927"/>
              </w:tabs>
              <w:jc w:val="both"/>
              <w:rPr>
                <w:color w:val="000000"/>
                <w:sz w:val="28"/>
                <w:szCs w:val="28"/>
              </w:rPr>
            </w:pPr>
            <w:r w:rsidRPr="00116036">
              <w:rPr>
                <w:color w:val="000000"/>
                <w:sz w:val="28"/>
                <w:szCs w:val="28"/>
              </w:rPr>
              <w:t>Увеличение количества субъектов малого и среднего предпринимательства – получателей финансовой поддержки по программе с 11 единиц до 20 единиц.</w:t>
            </w:r>
          </w:p>
          <w:p w:rsidR="00935830" w:rsidRPr="00116036" w:rsidRDefault="00935830" w:rsidP="00935830">
            <w:pPr>
              <w:numPr>
                <w:ilvl w:val="1"/>
                <w:numId w:val="2"/>
              </w:numPr>
              <w:tabs>
                <w:tab w:val="num" w:pos="583"/>
                <w:tab w:val="num" w:pos="927"/>
              </w:tabs>
              <w:jc w:val="both"/>
              <w:rPr>
                <w:color w:val="000000"/>
                <w:sz w:val="28"/>
                <w:szCs w:val="28"/>
              </w:rPr>
            </w:pPr>
            <w:r w:rsidRPr="00116036">
              <w:rPr>
                <w:color w:val="000000"/>
                <w:sz w:val="28"/>
                <w:szCs w:val="28"/>
              </w:rPr>
              <w:t>Увеличение количества малых и средних предприятий на 10 тыс. населения города с 93,5 единиц до 103,8 единиц.</w:t>
            </w:r>
          </w:p>
          <w:p w:rsidR="00935830" w:rsidRPr="00116036" w:rsidRDefault="00935830" w:rsidP="00935830">
            <w:pPr>
              <w:numPr>
                <w:ilvl w:val="1"/>
                <w:numId w:val="2"/>
              </w:numPr>
              <w:tabs>
                <w:tab w:val="num" w:pos="583"/>
                <w:tab w:val="num" w:pos="927"/>
              </w:tabs>
              <w:jc w:val="both"/>
              <w:rPr>
                <w:color w:val="000000"/>
                <w:sz w:val="28"/>
                <w:szCs w:val="28"/>
              </w:rPr>
            </w:pPr>
            <w:r w:rsidRPr="00116036">
              <w:rPr>
                <w:color w:val="000000"/>
                <w:sz w:val="28"/>
                <w:szCs w:val="28"/>
              </w:rPr>
              <w:t>Увеличение доли потребительских споров, разрешенных в досудебном и внесудебном порядке, в общем количестве споров с участием потребителей с 90,0% до 90,8%.</w:t>
            </w:r>
          </w:p>
          <w:p w:rsidR="00935830" w:rsidRPr="00116036" w:rsidRDefault="00935830" w:rsidP="00935830">
            <w:pPr>
              <w:numPr>
                <w:ilvl w:val="1"/>
                <w:numId w:val="2"/>
              </w:numPr>
              <w:tabs>
                <w:tab w:val="num" w:pos="583"/>
                <w:tab w:val="num" w:pos="927"/>
              </w:tabs>
              <w:jc w:val="both"/>
              <w:rPr>
                <w:color w:val="000000"/>
                <w:sz w:val="28"/>
                <w:szCs w:val="28"/>
              </w:rPr>
            </w:pPr>
            <w:r w:rsidRPr="00116036">
              <w:rPr>
                <w:color w:val="000000"/>
                <w:sz w:val="28"/>
                <w:szCs w:val="28"/>
              </w:rPr>
              <w:t>Увеличение количества налогоплательщиков налога на профессиональный доход с 441 единицы до 450 единиц.</w:t>
            </w:r>
          </w:p>
          <w:p w:rsidR="00935830" w:rsidRPr="00116036" w:rsidRDefault="00935830" w:rsidP="00935830">
            <w:pPr>
              <w:tabs>
                <w:tab w:val="num" w:pos="583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935830" w:rsidRPr="00757BFC" w:rsidTr="003934EC">
        <w:tc>
          <w:tcPr>
            <w:tcW w:w="4219" w:type="dxa"/>
          </w:tcPr>
          <w:p w:rsidR="00935830" w:rsidRPr="00116036" w:rsidRDefault="00935830" w:rsidP="00935830">
            <w:pPr>
              <w:jc w:val="both"/>
              <w:rPr>
                <w:color w:val="000000"/>
                <w:sz w:val="28"/>
                <w:szCs w:val="28"/>
              </w:rPr>
            </w:pPr>
            <w:r w:rsidRPr="00116036">
              <w:rPr>
                <w:color w:val="000000"/>
                <w:sz w:val="28"/>
                <w:szCs w:val="28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5635" w:type="dxa"/>
          </w:tcPr>
          <w:p w:rsidR="00935830" w:rsidRPr="00116036" w:rsidRDefault="00935830" w:rsidP="00935830">
            <w:pPr>
              <w:jc w:val="both"/>
              <w:rPr>
                <w:color w:val="000000"/>
                <w:sz w:val="28"/>
                <w:szCs w:val="28"/>
              </w:rPr>
            </w:pPr>
            <w:r w:rsidRPr="00116036">
              <w:rPr>
                <w:color w:val="000000"/>
                <w:sz w:val="28"/>
                <w:szCs w:val="28"/>
              </w:rPr>
              <w:t>2019 - 2025 годы и на период до 2030 года</w:t>
            </w:r>
          </w:p>
        </w:tc>
      </w:tr>
      <w:tr w:rsidR="00935830" w:rsidRPr="00757BFC" w:rsidTr="003934EC">
        <w:trPr>
          <w:trHeight w:val="5442"/>
        </w:trPr>
        <w:tc>
          <w:tcPr>
            <w:tcW w:w="4219" w:type="dxa"/>
          </w:tcPr>
          <w:p w:rsidR="00935830" w:rsidRPr="00116036" w:rsidRDefault="00935830" w:rsidP="00935830">
            <w:pPr>
              <w:jc w:val="both"/>
              <w:rPr>
                <w:sz w:val="28"/>
                <w:szCs w:val="28"/>
              </w:rPr>
            </w:pPr>
            <w:r w:rsidRPr="00116036">
              <w:rPr>
                <w:sz w:val="28"/>
                <w:szCs w:val="28"/>
              </w:rPr>
              <w:lastRenderedPageBreak/>
              <w:t>Параметры финансового обеспечения муниципальной программы</w:t>
            </w:r>
          </w:p>
        </w:tc>
        <w:tc>
          <w:tcPr>
            <w:tcW w:w="5635" w:type="dxa"/>
          </w:tcPr>
          <w:p w:rsidR="00935830" w:rsidRPr="00116036" w:rsidRDefault="00935830" w:rsidP="00935830">
            <w:pPr>
              <w:rPr>
                <w:sz w:val="28"/>
                <w:szCs w:val="28"/>
              </w:rPr>
            </w:pPr>
            <w:r w:rsidRPr="00116036">
              <w:rPr>
                <w:sz w:val="28"/>
                <w:szCs w:val="28"/>
              </w:rPr>
              <w:t xml:space="preserve">Объем финансирования программы составит </w:t>
            </w:r>
            <w:r>
              <w:rPr>
                <w:sz w:val="28"/>
                <w:szCs w:val="28"/>
              </w:rPr>
              <w:t>114 247,4</w:t>
            </w:r>
            <w:r w:rsidRPr="00116036">
              <w:rPr>
                <w:sz w:val="28"/>
                <w:szCs w:val="28"/>
              </w:rPr>
              <w:t xml:space="preserve"> тыс. рублей, в том числе в:</w:t>
            </w:r>
          </w:p>
          <w:p w:rsidR="00935830" w:rsidRPr="00116036" w:rsidRDefault="00935830" w:rsidP="00935830">
            <w:pPr>
              <w:rPr>
                <w:sz w:val="28"/>
                <w:szCs w:val="28"/>
              </w:rPr>
            </w:pPr>
            <w:r w:rsidRPr="00116036">
              <w:rPr>
                <w:sz w:val="28"/>
                <w:szCs w:val="28"/>
              </w:rPr>
              <w:t>2019 году – 50 649,0 тыс. рублей;</w:t>
            </w:r>
          </w:p>
          <w:p w:rsidR="00935830" w:rsidRPr="00116036" w:rsidRDefault="00935830" w:rsidP="00935830">
            <w:pPr>
              <w:rPr>
                <w:sz w:val="28"/>
                <w:szCs w:val="28"/>
              </w:rPr>
            </w:pPr>
            <w:r w:rsidRPr="00116036">
              <w:rPr>
                <w:sz w:val="28"/>
                <w:szCs w:val="28"/>
              </w:rPr>
              <w:t>2020 году – 53 041,0 тыс. рублей;</w:t>
            </w:r>
          </w:p>
          <w:p w:rsidR="00935830" w:rsidRPr="00116036" w:rsidRDefault="00935830" w:rsidP="00935830">
            <w:pPr>
              <w:rPr>
                <w:sz w:val="28"/>
                <w:szCs w:val="28"/>
              </w:rPr>
            </w:pPr>
            <w:r w:rsidRPr="00116036">
              <w:rPr>
                <w:sz w:val="28"/>
                <w:szCs w:val="28"/>
              </w:rPr>
              <w:t xml:space="preserve">2021 году – </w:t>
            </w:r>
            <w:r>
              <w:rPr>
                <w:sz w:val="28"/>
                <w:szCs w:val="28"/>
              </w:rPr>
              <w:t>3 623,7</w:t>
            </w:r>
            <w:r w:rsidRPr="00116036">
              <w:rPr>
                <w:sz w:val="28"/>
                <w:szCs w:val="28"/>
              </w:rPr>
              <w:t xml:space="preserve"> тыс. рублей;</w:t>
            </w:r>
          </w:p>
          <w:p w:rsidR="00935830" w:rsidRPr="00116036" w:rsidRDefault="00935830" w:rsidP="00935830">
            <w:pPr>
              <w:rPr>
                <w:sz w:val="28"/>
                <w:szCs w:val="28"/>
              </w:rPr>
            </w:pPr>
            <w:r w:rsidRPr="00116036">
              <w:rPr>
                <w:sz w:val="28"/>
                <w:szCs w:val="28"/>
              </w:rPr>
              <w:t xml:space="preserve">2022 году – </w:t>
            </w:r>
            <w:r>
              <w:rPr>
                <w:sz w:val="28"/>
                <w:szCs w:val="28"/>
              </w:rPr>
              <w:t>3 018,5</w:t>
            </w:r>
            <w:r w:rsidRPr="00116036">
              <w:rPr>
                <w:sz w:val="28"/>
                <w:szCs w:val="28"/>
              </w:rPr>
              <w:t xml:space="preserve"> тыс. рублей;</w:t>
            </w:r>
          </w:p>
          <w:p w:rsidR="00935830" w:rsidRPr="00116036" w:rsidRDefault="00935830" w:rsidP="00935830">
            <w:pPr>
              <w:rPr>
                <w:sz w:val="28"/>
                <w:szCs w:val="28"/>
              </w:rPr>
            </w:pPr>
            <w:r w:rsidRPr="00116036">
              <w:rPr>
                <w:sz w:val="28"/>
                <w:szCs w:val="28"/>
              </w:rPr>
              <w:t xml:space="preserve">2023 году – </w:t>
            </w:r>
            <w:r>
              <w:rPr>
                <w:sz w:val="28"/>
                <w:szCs w:val="28"/>
              </w:rPr>
              <w:t>3 018,5</w:t>
            </w:r>
            <w:r w:rsidRPr="00116036">
              <w:rPr>
                <w:sz w:val="28"/>
                <w:szCs w:val="28"/>
              </w:rPr>
              <w:t>,0 тыс. рублей;</w:t>
            </w:r>
          </w:p>
          <w:p w:rsidR="00935830" w:rsidRPr="00116036" w:rsidRDefault="00935830" w:rsidP="00935830">
            <w:pPr>
              <w:rPr>
                <w:sz w:val="28"/>
                <w:szCs w:val="28"/>
              </w:rPr>
            </w:pPr>
            <w:r w:rsidRPr="00116036">
              <w:rPr>
                <w:sz w:val="28"/>
                <w:szCs w:val="28"/>
              </w:rPr>
              <w:t xml:space="preserve">2024 году – </w:t>
            </w:r>
            <w:r>
              <w:rPr>
                <w:sz w:val="28"/>
                <w:szCs w:val="28"/>
              </w:rPr>
              <w:t>128,1</w:t>
            </w:r>
            <w:r w:rsidRPr="00116036">
              <w:rPr>
                <w:sz w:val="28"/>
                <w:szCs w:val="28"/>
              </w:rPr>
              <w:t xml:space="preserve"> тыс. рублей;</w:t>
            </w:r>
          </w:p>
          <w:p w:rsidR="00935830" w:rsidRPr="00116036" w:rsidRDefault="00935830" w:rsidP="00935830">
            <w:pPr>
              <w:rPr>
                <w:sz w:val="28"/>
                <w:szCs w:val="28"/>
              </w:rPr>
            </w:pPr>
            <w:r w:rsidRPr="00116036">
              <w:rPr>
                <w:sz w:val="28"/>
                <w:szCs w:val="28"/>
              </w:rPr>
              <w:t xml:space="preserve">2025 году – </w:t>
            </w:r>
            <w:r>
              <w:rPr>
                <w:sz w:val="28"/>
                <w:szCs w:val="28"/>
              </w:rPr>
              <w:t>128,1</w:t>
            </w:r>
            <w:r w:rsidRPr="00116036">
              <w:rPr>
                <w:sz w:val="28"/>
                <w:szCs w:val="28"/>
              </w:rPr>
              <w:t xml:space="preserve"> тыс. рублей;</w:t>
            </w:r>
          </w:p>
          <w:p w:rsidR="00935830" w:rsidRPr="00116036" w:rsidRDefault="00935830" w:rsidP="00935830">
            <w:pPr>
              <w:jc w:val="both"/>
              <w:rPr>
                <w:sz w:val="28"/>
                <w:szCs w:val="28"/>
              </w:rPr>
            </w:pPr>
            <w:r w:rsidRPr="00116036">
              <w:rPr>
                <w:sz w:val="28"/>
                <w:szCs w:val="28"/>
              </w:rPr>
              <w:t xml:space="preserve">2026 -2030 годах – </w:t>
            </w:r>
            <w:r>
              <w:rPr>
                <w:sz w:val="28"/>
                <w:szCs w:val="28"/>
              </w:rPr>
              <w:t>640,5</w:t>
            </w:r>
            <w:r w:rsidRPr="00116036">
              <w:rPr>
                <w:sz w:val="28"/>
                <w:szCs w:val="28"/>
              </w:rPr>
              <w:t xml:space="preserve"> тыс. рублей.</w:t>
            </w:r>
          </w:p>
        </w:tc>
      </w:tr>
    </w:tbl>
    <w:p w:rsidR="005808F3" w:rsidRPr="00757BFC" w:rsidRDefault="005808F3" w:rsidP="005808F3">
      <w:pPr>
        <w:rPr>
          <w:color w:val="000000"/>
          <w:sz w:val="28"/>
          <w:szCs w:val="28"/>
        </w:rPr>
      </w:pPr>
    </w:p>
    <w:sectPr w:rsidR="005808F3" w:rsidRPr="00757BFC" w:rsidSect="00AA64FE">
      <w:headerReference w:type="default" r:id="rId7"/>
      <w:pgSz w:w="11906" w:h="16838"/>
      <w:pgMar w:top="1134" w:right="850" w:bottom="1134" w:left="1701" w:header="708" w:footer="708" w:gutter="0"/>
      <w:pgNumType w:start="4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830" w:rsidRDefault="00935830" w:rsidP="00935830">
      <w:r>
        <w:separator/>
      </w:r>
    </w:p>
  </w:endnote>
  <w:endnote w:type="continuationSeparator" w:id="0">
    <w:p w:rsidR="00935830" w:rsidRDefault="00935830" w:rsidP="00935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830" w:rsidRDefault="00935830" w:rsidP="00935830">
      <w:r>
        <w:separator/>
      </w:r>
    </w:p>
  </w:footnote>
  <w:footnote w:type="continuationSeparator" w:id="0">
    <w:p w:rsidR="00935830" w:rsidRDefault="00935830" w:rsidP="009358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01335091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935830" w:rsidRPr="00935830" w:rsidRDefault="00935830">
        <w:pPr>
          <w:pStyle w:val="Header"/>
          <w:jc w:val="right"/>
          <w:rPr>
            <w:sz w:val="28"/>
          </w:rPr>
        </w:pPr>
        <w:r w:rsidRPr="00935830">
          <w:rPr>
            <w:sz w:val="28"/>
          </w:rPr>
          <w:fldChar w:fldCharType="begin"/>
        </w:r>
        <w:r w:rsidRPr="00935830">
          <w:rPr>
            <w:sz w:val="28"/>
          </w:rPr>
          <w:instrText>PAGE   \* MERGEFORMAT</w:instrText>
        </w:r>
        <w:r w:rsidRPr="00935830">
          <w:rPr>
            <w:sz w:val="28"/>
          </w:rPr>
          <w:fldChar w:fldCharType="separate"/>
        </w:r>
        <w:r w:rsidR="00AA64FE">
          <w:rPr>
            <w:noProof/>
            <w:sz w:val="28"/>
          </w:rPr>
          <w:t>498</w:t>
        </w:r>
        <w:r w:rsidRPr="00935830">
          <w:rPr>
            <w:sz w:val="28"/>
          </w:rPr>
          <w:fldChar w:fldCharType="end"/>
        </w:r>
      </w:p>
    </w:sdtContent>
  </w:sdt>
  <w:p w:rsidR="00935830" w:rsidRDefault="0093583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E5273"/>
    <w:multiLevelType w:val="hybridMultilevel"/>
    <w:tmpl w:val="0F04890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  <w:rPr>
        <w:rFonts w:hint="default"/>
        <w:color w:val="auto"/>
      </w:rPr>
    </w:lvl>
    <w:lvl w:ilvl="2" w:tplc="25521E96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672A1294"/>
    <w:multiLevelType w:val="hybridMultilevel"/>
    <w:tmpl w:val="4658F822"/>
    <w:lvl w:ilvl="0" w:tplc="E904EF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F3D8634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61"/>
        </w:tabs>
        <w:ind w:left="22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1"/>
        </w:tabs>
        <w:ind w:left="29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1"/>
        </w:tabs>
        <w:ind w:left="37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1"/>
        </w:tabs>
        <w:ind w:left="44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1"/>
        </w:tabs>
        <w:ind w:left="51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1"/>
        </w:tabs>
        <w:ind w:left="58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1"/>
        </w:tabs>
        <w:ind w:left="658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8F3"/>
    <w:rsid w:val="00146B6B"/>
    <w:rsid w:val="005808F3"/>
    <w:rsid w:val="00584EE1"/>
    <w:rsid w:val="00935830"/>
    <w:rsid w:val="00AA64FE"/>
    <w:rsid w:val="00F6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84CC6E-DCB4-401A-9CF7-D1C8E8311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08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rsid w:val="005808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93583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58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93583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58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64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4F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Твердохлеб</dc:creator>
  <cp:keywords/>
  <dc:description/>
  <cp:lastModifiedBy>Сергей Медведев</cp:lastModifiedBy>
  <cp:revision>5</cp:revision>
  <cp:lastPrinted>2020-11-03T12:32:00Z</cp:lastPrinted>
  <dcterms:created xsi:type="dcterms:W3CDTF">2020-11-02T06:49:00Z</dcterms:created>
  <dcterms:modified xsi:type="dcterms:W3CDTF">2020-11-03T12:32:00Z</dcterms:modified>
</cp:coreProperties>
</file>